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3969" w14:textId="77777777" w:rsidR="00034980" w:rsidRPr="008570C0" w:rsidRDefault="00034980"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71835E50" w14:textId="77777777" w:rsidR="00034980" w:rsidRPr="008570C0" w:rsidRDefault="00034980"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57C615ED" w14:textId="77777777" w:rsidR="00034980" w:rsidRPr="008570C0" w:rsidRDefault="0003498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5441078" w14:textId="77777777" w:rsidR="00034980" w:rsidRPr="008570C0" w:rsidRDefault="00034980"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7F38B098" w14:textId="1BBD8B36" w:rsidR="00034980" w:rsidRPr="008570C0" w:rsidRDefault="00034980"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A30FEF">
        <w:rPr>
          <w:rFonts w:ascii="Leelawadee UI" w:hAnsi="Leelawadee UI" w:cs="Leelawadee UI"/>
          <w:b/>
          <w:bCs/>
          <w:noProof/>
          <w:sz w:val="18"/>
          <w:szCs w:val="18"/>
        </w:rPr>
        <w:t>OPD/CMD/SC-2</w:t>
      </w:r>
      <w:r w:rsidR="00AC73C5">
        <w:rPr>
          <w:rFonts w:ascii="Leelawadee UI" w:hAnsi="Leelawadee UI" w:cs="Leelawadee UI"/>
          <w:b/>
          <w:bCs/>
          <w:noProof/>
          <w:sz w:val="18"/>
          <w:szCs w:val="18"/>
        </w:rPr>
        <w:t>9</w:t>
      </w:r>
      <w:r w:rsidRPr="00A30FEF">
        <w:rPr>
          <w:rFonts w:ascii="Leelawadee UI" w:hAnsi="Leelawadee UI" w:cs="Leelawadee UI"/>
          <w:b/>
          <w:bCs/>
          <w:noProof/>
          <w:sz w:val="18"/>
          <w:szCs w:val="18"/>
        </w:rPr>
        <w:t>/2023</w:t>
      </w:r>
    </w:p>
    <w:p w14:paraId="3CDBB1BA" w14:textId="7B002557" w:rsidR="00034980" w:rsidRPr="008570C0" w:rsidRDefault="00034980" w:rsidP="00112D7B">
      <w:pPr>
        <w:spacing w:after="0" w:line="240" w:lineRule="auto"/>
        <w:jc w:val="center"/>
        <w:rPr>
          <w:rFonts w:ascii="Leelawadee UI" w:hAnsi="Leelawadee UI" w:cs="Leelawadee UI"/>
          <w:b/>
          <w:bCs/>
          <w:noProof/>
          <w:sz w:val="18"/>
          <w:szCs w:val="18"/>
        </w:rPr>
      </w:pPr>
      <w:r w:rsidRPr="00A30FEF">
        <w:rPr>
          <w:rFonts w:ascii="Leelawadee UI" w:hAnsi="Leelawadee UI" w:cs="Leelawadee UI"/>
          <w:b/>
          <w:bCs/>
          <w:noProof/>
          <w:sz w:val="18"/>
          <w:szCs w:val="18"/>
        </w:rPr>
        <w:t>"ADQUISICIÓN DE SEGURO PARA VEH</w:t>
      </w:r>
      <w:r w:rsidR="00E35025">
        <w:rPr>
          <w:rFonts w:ascii="Leelawadee UI" w:hAnsi="Leelawadee UI" w:cs="Leelawadee UI"/>
          <w:b/>
          <w:bCs/>
          <w:noProof/>
          <w:sz w:val="18"/>
          <w:szCs w:val="18"/>
        </w:rPr>
        <w:t>Í</w:t>
      </w:r>
      <w:r w:rsidRPr="00A30FEF">
        <w:rPr>
          <w:rFonts w:ascii="Leelawadee UI" w:hAnsi="Leelawadee UI" w:cs="Leelawadee UI"/>
          <w:b/>
          <w:bCs/>
          <w:noProof/>
          <w:sz w:val="18"/>
          <w:szCs w:val="18"/>
        </w:rPr>
        <w:t>CULO DEL CONSEJO MUNICIPAL DEL DEPORTE (COMUDE) DE TLAJOMULCO DE ZÚÑIGA, JALISCO."</w:t>
      </w:r>
    </w:p>
    <w:p w14:paraId="533E05CF" w14:textId="77777777" w:rsidR="00034980" w:rsidRPr="008570C0" w:rsidRDefault="00034980" w:rsidP="00112D7B">
      <w:pPr>
        <w:spacing w:after="0" w:line="240" w:lineRule="auto"/>
        <w:jc w:val="center"/>
        <w:rPr>
          <w:rFonts w:ascii="Leelawadee UI" w:hAnsi="Leelawadee UI" w:cs="Leelawadee UI"/>
          <w:b/>
          <w:bCs/>
          <w:sz w:val="20"/>
          <w:szCs w:val="20"/>
        </w:rPr>
      </w:pPr>
    </w:p>
    <w:p w14:paraId="0D71BCDB" w14:textId="77777777" w:rsidR="00034980" w:rsidRPr="008570C0" w:rsidRDefault="00034980"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034980" w:rsidRPr="008570C0" w14:paraId="2F250E78" w14:textId="77777777" w:rsidTr="008570C0">
        <w:tc>
          <w:tcPr>
            <w:tcW w:w="4106" w:type="dxa"/>
            <w:vAlign w:val="center"/>
          </w:tcPr>
          <w:p w14:paraId="5F66CB30"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058DE208"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034980" w:rsidRPr="008570C0" w14:paraId="7F03B3A1" w14:textId="77777777" w:rsidTr="008570C0">
        <w:tc>
          <w:tcPr>
            <w:tcW w:w="4106" w:type="dxa"/>
            <w:vAlign w:val="center"/>
          </w:tcPr>
          <w:p w14:paraId="3BA8E8F6"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59FDF743" w14:textId="77777777" w:rsidR="00034980" w:rsidRPr="008570C0" w:rsidRDefault="00034980"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034980" w:rsidRPr="008570C0" w14:paraId="04E9AEBA" w14:textId="77777777" w:rsidTr="008570C0">
        <w:tc>
          <w:tcPr>
            <w:tcW w:w="4106" w:type="dxa"/>
            <w:vAlign w:val="center"/>
          </w:tcPr>
          <w:p w14:paraId="4C0F3614"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7E9A6A37"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034980" w:rsidRPr="008570C0" w14:paraId="03B7890F" w14:textId="77777777" w:rsidTr="008570C0">
        <w:tc>
          <w:tcPr>
            <w:tcW w:w="4106" w:type="dxa"/>
            <w:vAlign w:val="center"/>
          </w:tcPr>
          <w:p w14:paraId="13E0DB08"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343F83FE" w14:textId="77777777" w:rsidR="00034980" w:rsidRPr="008570C0" w:rsidRDefault="00034980" w:rsidP="00112D7B">
            <w:pPr>
              <w:rPr>
                <w:rFonts w:ascii="Leelawadee UI" w:hAnsi="Leelawadee UI" w:cs="Leelawadee UI"/>
                <w:sz w:val="18"/>
                <w:szCs w:val="18"/>
                <w:lang w:val="es-ES_tradnl" w:eastAsia="es-ES"/>
              </w:rPr>
            </w:pPr>
            <w:r w:rsidRPr="00A30FEF">
              <w:rPr>
                <w:rFonts w:ascii="Leelawadee UI" w:hAnsi="Leelawadee UI" w:cs="Leelawadee UI"/>
                <w:noProof/>
                <w:sz w:val="18"/>
                <w:szCs w:val="18"/>
                <w:lang w:val="es-ES_tradnl" w:eastAsia="es-ES"/>
              </w:rPr>
              <w:t>Cerrado</w:t>
            </w:r>
          </w:p>
        </w:tc>
      </w:tr>
      <w:tr w:rsidR="00034980" w:rsidRPr="008570C0" w14:paraId="6A219EA8" w14:textId="77777777" w:rsidTr="008570C0">
        <w:tc>
          <w:tcPr>
            <w:tcW w:w="4106" w:type="dxa"/>
            <w:vAlign w:val="center"/>
          </w:tcPr>
          <w:p w14:paraId="3311B980"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4A062E0E" w14:textId="77777777" w:rsidR="00034980" w:rsidRPr="008570C0" w:rsidRDefault="00034980" w:rsidP="00112D7B">
            <w:pPr>
              <w:rPr>
                <w:rFonts w:ascii="Leelawadee UI" w:hAnsi="Leelawadee UI" w:cs="Leelawadee UI"/>
                <w:b/>
                <w:sz w:val="18"/>
                <w:szCs w:val="18"/>
                <w:lang w:val="es-ES_tradnl" w:eastAsia="es-ES"/>
              </w:rPr>
            </w:pPr>
            <w:r w:rsidRPr="00A30FEF">
              <w:rPr>
                <w:rFonts w:ascii="Leelawadee UI" w:hAnsi="Leelawadee UI" w:cs="Leelawadee UI"/>
                <w:b/>
                <w:noProof/>
                <w:sz w:val="18"/>
                <w:szCs w:val="18"/>
                <w:lang w:val="es-ES_tradnl" w:eastAsia="es-ES"/>
              </w:rPr>
              <w:t>Se adjudicará a un solo licitante</w:t>
            </w:r>
          </w:p>
        </w:tc>
      </w:tr>
      <w:tr w:rsidR="00034980" w:rsidRPr="008570C0" w14:paraId="484EC473" w14:textId="77777777" w:rsidTr="008570C0">
        <w:tc>
          <w:tcPr>
            <w:tcW w:w="4106" w:type="dxa"/>
            <w:vAlign w:val="center"/>
          </w:tcPr>
          <w:p w14:paraId="26D08F7D"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2A1D7CF0" w14:textId="77777777" w:rsidR="00034980" w:rsidRPr="008570C0" w:rsidRDefault="00034980" w:rsidP="00112D7B">
            <w:pPr>
              <w:rPr>
                <w:rFonts w:ascii="Leelawadee UI" w:hAnsi="Leelawadee UI" w:cs="Leelawadee UI"/>
                <w:b/>
                <w:sz w:val="18"/>
                <w:szCs w:val="18"/>
                <w:lang w:val="es-ES_tradnl" w:eastAsia="es-ES"/>
              </w:rPr>
            </w:pPr>
            <w:r w:rsidRPr="00A30FEF">
              <w:rPr>
                <w:rFonts w:ascii="Leelawadee UI" w:hAnsi="Leelawadee UI" w:cs="Leelawadee UI"/>
                <w:b/>
                <w:noProof/>
                <w:sz w:val="18"/>
                <w:szCs w:val="18"/>
                <w:lang w:val="es-ES_tradnl" w:eastAsia="es-ES"/>
              </w:rPr>
              <w:t>345</w:t>
            </w:r>
          </w:p>
        </w:tc>
      </w:tr>
      <w:tr w:rsidR="00034980" w:rsidRPr="008570C0" w14:paraId="2363423B" w14:textId="77777777" w:rsidTr="008570C0">
        <w:tc>
          <w:tcPr>
            <w:tcW w:w="4106" w:type="dxa"/>
            <w:vAlign w:val="center"/>
          </w:tcPr>
          <w:p w14:paraId="10D351A3"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15EF963C" w14:textId="77777777" w:rsidR="00034980" w:rsidRPr="008570C0" w:rsidRDefault="00034980"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034980" w:rsidRPr="008570C0" w14:paraId="05291B45" w14:textId="77777777" w:rsidTr="006D4358">
        <w:trPr>
          <w:trHeight w:val="303"/>
        </w:trPr>
        <w:tc>
          <w:tcPr>
            <w:tcW w:w="4106" w:type="dxa"/>
            <w:vAlign w:val="center"/>
          </w:tcPr>
          <w:p w14:paraId="31F0A162"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776BFF2B" w14:textId="7C1895AF" w:rsidR="00034980" w:rsidRPr="008570C0" w:rsidRDefault="00AC73C5" w:rsidP="00112D7B">
            <w:pPr>
              <w:spacing w:after="200" w:line="276" w:lineRule="auto"/>
              <w:rPr>
                <w:rFonts w:ascii="Leelawadee UI" w:hAnsi="Leelawadee UI" w:cs="Leelawadee UI"/>
                <w:b/>
                <w:sz w:val="18"/>
                <w:szCs w:val="18"/>
              </w:rPr>
            </w:pPr>
            <w:r w:rsidRPr="007B061A">
              <w:rPr>
                <w:rFonts w:ascii="Leelawadee UI" w:hAnsi="Leelawadee UI" w:cs="Leelawadee UI"/>
                <w:b/>
                <w:noProof/>
                <w:sz w:val="18"/>
                <w:szCs w:val="18"/>
              </w:rPr>
              <w:t>Miércoles 03 de mayo de 2023</w:t>
            </w:r>
          </w:p>
        </w:tc>
      </w:tr>
      <w:tr w:rsidR="00034980" w:rsidRPr="008570C0" w14:paraId="63176189" w14:textId="77777777" w:rsidTr="006D4358">
        <w:trPr>
          <w:trHeight w:val="948"/>
        </w:trPr>
        <w:tc>
          <w:tcPr>
            <w:tcW w:w="4106" w:type="dxa"/>
            <w:vAlign w:val="center"/>
          </w:tcPr>
          <w:p w14:paraId="1507E948"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6B8D2002"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2011D70D"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6773DDF8"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034980" w:rsidRPr="008570C0" w14:paraId="21B39C08" w14:textId="77777777" w:rsidTr="008570C0">
        <w:tc>
          <w:tcPr>
            <w:tcW w:w="4106" w:type="dxa"/>
            <w:vAlign w:val="center"/>
          </w:tcPr>
          <w:p w14:paraId="1305BAEF"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5DE12775" w14:textId="7C1AE395" w:rsidR="00034980" w:rsidRPr="008570C0" w:rsidRDefault="00AC73C5" w:rsidP="00112D7B">
            <w:pPr>
              <w:spacing w:after="200" w:line="276" w:lineRule="auto"/>
              <w:rPr>
                <w:rFonts w:ascii="Leelawadee UI" w:hAnsi="Leelawadee UI" w:cs="Leelawadee UI"/>
                <w:sz w:val="18"/>
                <w:szCs w:val="18"/>
              </w:rPr>
            </w:pPr>
            <w:r w:rsidRPr="007B061A">
              <w:rPr>
                <w:rFonts w:ascii="Leelawadee UI" w:hAnsi="Leelawadee UI" w:cs="Leelawadee UI"/>
                <w:b/>
                <w:bCs/>
                <w:noProof/>
                <w:sz w:val="18"/>
                <w:szCs w:val="18"/>
              </w:rPr>
              <w:t xml:space="preserve">Viernes 12 de mayo </w:t>
            </w:r>
            <w:r w:rsidR="00034980" w:rsidRPr="00A30FEF">
              <w:rPr>
                <w:rFonts w:ascii="Leelawadee UI" w:hAnsi="Leelawadee UI" w:cs="Leelawadee UI"/>
                <w:b/>
                <w:bCs/>
                <w:noProof/>
                <w:sz w:val="18"/>
                <w:szCs w:val="18"/>
              </w:rPr>
              <w:t>de 2023</w:t>
            </w:r>
            <w:r w:rsidR="00034980" w:rsidRPr="008570C0">
              <w:rPr>
                <w:rFonts w:ascii="Leelawadee UI" w:hAnsi="Leelawadee UI" w:cs="Leelawadee UI"/>
                <w:b/>
                <w:bCs/>
                <w:noProof/>
                <w:sz w:val="18"/>
                <w:szCs w:val="18"/>
              </w:rPr>
              <w:t xml:space="preserve"> a las 13:00 horas.</w:t>
            </w:r>
            <w:r w:rsidR="00034980"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034980" w:rsidRPr="008570C0" w14:paraId="6B112610" w14:textId="77777777" w:rsidTr="00546EA7">
        <w:trPr>
          <w:trHeight w:val="1236"/>
        </w:trPr>
        <w:tc>
          <w:tcPr>
            <w:tcW w:w="4106" w:type="dxa"/>
            <w:vAlign w:val="center"/>
          </w:tcPr>
          <w:p w14:paraId="0275A14C"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75B99189" w14:textId="1061DBC9" w:rsidR="00034980" w:rsidRPr="00546EA7" w:rsidRDefault="00AC73C5" w:rsidP="00546EA7">
            <w:pPr>
              <w:spacing w:after="200" w:line="276" w:lineRule="auto"/>
              <w:rPr>
                <w:rFonts w:ascii="Leelawadee UI" w:hAnsi="Leelawadee UI" w:cs="Leelawadee UI"/>
                <w:b/>
                <w:sz w:val="18"/>
                <w:szCs w:val="18"/>
              </w:rPr>
            </w:pPr>
            <w:r w:rsidRPr="007B061A">
              <w:rPr>
                <w:rFonts w:ascii="Leelawadee UI" w:hAnsi="Leelawadee UI" w:cs="Leelawadee UI"/>
                <w:b/>
                <w:bCs/>
                <w:noProof/>
                <w:sz w:val="18"/>
                <w:szCs w:val="18"/>
              </w:rPr>
              <w:t xml:space="preserve">Viernes 12 de mayo </w:t>
            </w:r>
            <w:r w:rsidR="00034980" w:rsidRPr="00A30FEF">
              <w:rPr>
                <w:rFonts w:ascii="Leelawadee UI" w:hAnsi="Leelawadee UI" w:cs="Leelawadee UI"/>
                <w:b/>
                <w:noProof/>
                <w:sz w:val="18"/>
                <w:szCs w:val="18"/>
              </w:rPr>
              <w:t>de 2023</w:t>
            </w:r>
            <w:r w:rsidR="00034980" w:rsidRPr="008570C0">
              <w:rPr>
                <w:rFonts w:ascii="Leelawadee UI" w:hAnsi="Leelawadee UI" w:cs="Leelawadee UI"/>
                <w:b/>
                <w:noProof/>
                <w:sz w:val="18"/>
                <w:szCs w:val="18"/>
              </w:rPr>
              <w:t xml:space="preserve"> a las 13:00 horas.</w:t>
            </w:r>
            <w:r w:rsidR="00034980" w:rsidRPr="008570C0">
              <w:rPr>
                <w:rFonts w:ascii="Leelawadee UI" w:hAnsi="Leelawadee UI" w:cs="Leelawadee UI"/>
                <w:b/>
                <w:sz w:val="18"/>
                <w:szCs w:val="18"/>
              </w:rPr>
              <w:t xml:space="preserve"> </w:t>
            </w:r>
            <w:r w:rsidR="00034980" w:rsidRPr="008570C0">
              <w:rPr>
                <w:rFonts w:ascii="Leelawadee UI" w:hAnsi="Leelawadee UI" w:cs="Leelawadee UI"/>
                <w:sz w:val="18"/>
                <w:szCs w:val="18"/>
              </w:rPr>
              <w:t>En las oficinas de Órgano Interno de Control, con domicilio: Independencia 105 Sur, colonia centro en Tlajomulco de Zúñiga, Jalisco</w:t>
            </w:r>
          </w:p>
        </w:tc>
      </w:tr>
      <w:tr w:rsidR="00034980" w:rsidRPr="008570C0" w14:paraId="5088BA4F" w14:textId="77777777" w:rsidTr="00FF5693">
        <w:trPr>
          <w:trHeight w:val="631"/>
        </w:trPr>
        <w:tc>
          <w:tcPr>
            <w:tcW w:w="4106" w:type="dxa"/>
            <w:vAlign w:val="center"/>
          </w:tcPr>
          <w:p w14:paraId="0BEE16F2"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47F30161" w14:textId="77777777" w:rsidR="00034980" w:rsidRPr="008570C0" w:rsidRDefault="00034980"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034980" w:rsidRPr="008570C0" w14:paraId="01707C62" w14:textId="77777777" w:rsidTr="008570C0">
        <w:tc>
          <w:tcPr>
            <w:tcW w:w="4106" w:type="dxa"/>
            <w:vAlign w:val="center"/>
          </w:tcPr>
          <w:p w14:paraId="28603AE6"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0EC04700" w14:textId="77777777" w:rsidR="00034980" w:rsidRPr="008570C0" w:rsidRDefault="00034980"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360639D" w14:textId="77777777" w:rsidR="00034980" w:rsidRDefault="00034980" w:rsidP="00E41DF6">
      <w:pPr>
        <w:rPr>
          <w:rFonts w:ascii="Leelawadee UI" w:hAnsi="Leelawadee UI" w:cs="Leelawadee UI"/>
          <w:b/>
          <w:bCs/>
          <w:sz w:val="18"/>
          <w:szCs w:val="18"/>
        </w:rPr>
      </w:pPr>
    </w:p>
    <w:p w14:paraId="290A1ACB" w14:textId="6A64C617" w:rsidR="00AC73C5" w:rsidRPr="00AC73C5" w:rsidRDefault="00AC73C5" w:rsidP="00AC73C5">
      <w:pPr>
        <w:spacing w:after="0" w:line="240" w:lineRule="auto"/>
        <w:jc w:val="both"/>
        <w:rPr>
          <w:b/>
        </w:rPr>
      </w:pPr>
      <w:r>
        <w:rPr>
          <w:b/>
        </w:rPr>
        <w:lastRenderedPageBreak/>
        <w:t>La presente licitación es</w:t>
      </w:r>
      <w:r w:rsidRPr="00CC7AB2">
        <w:rPr>
          <w:b/>
        </w:rPr>
        <w:t xml:space="preserve"> la segunda convocatoria publicada</w:t>
      </w:r>
      <w:r>
        <w:rPr>
          <w:b/>
        </w:rPr>
        <w:t>.</w:t>
      </w:r>
      <w:r w:rsidRPr="00CC7AB2">
        <w:rPr>
          <w:b/>
        </w:rPr>
        <w:t xml:space="preserve"> Primera licitación</w:t>
      </w:r>
      <w:r>
        <w:rPr>
          <w:b/>
        </w:rPr>
        <w:t xml:space="preserve"> </w:t>
      </w:r>
      <w:r w:rsidRPr="00CC7AB2">
        <w:rPr>
          <w:b/>
        </w:rPr>
        <w:t xml:space="preserve">fue publicada el día </w:t>
      </w:r>
      <w:r w:rsidRPr="007B061A">
        <w:rPr>
          <w:b/>
        </w:rPr>
        <w:t xml:space="preserve">Martes 18 de abril de 2023 </w:t>
      </w:r>
      <w:r w:rsidRPr="00CC7AB2">
        <w:rPr>
          <w:b/>
        </w:rPr>
        <w:t xml:space="preserve">y vencida el </w:t>
      </w:r>
      <w:r>
        <w:rPr>
          <w:b/>
        </w:rPr>
        <w:t xml:space="preserve">día </w:t>
      </w:r>
      <w:r w:rsidRPr="007B061A">
        <w:rPr>
          <w:b/>
        </w:rPr>
        <w:t>Jueves 27 de abril de 2023</w:t>
      </w:r>
      <w:r w:rsidRPr="00CC7AB2">
        <w:rPr>
          <w:b/>
        </w:rPr>
        <w:t>, la cual se declaró desierta</w:t>
      </w:r>
      <w:r>
        <w:rPr>
          <w:b/>
        </w:rPr>
        <w:t xml:space="preserve"> en la totalidad de las partidas. De acuerdo con </w:t>
      </w:r>
      <w:r w:rsidRPr="00CC7AB2">
        <w:rPr>
          <w:b/>
        </w:rPr>
        <w:t>el artículo</w:t>
      </w:r>
      <w:r>
        <w:rPr>
          <w:b/>
        </w:rPr>
        <w:t xml:space="preserve"> 7</w:t>
      </w:r>
      <w:r w:rsidRPr="00CC7AB2">
        <w:rPr>
          <w:b/>
        </w:rPr>
        <w:t>2, Fracción VI</w:t>
      </w:r>
      <w:r>
        <w:rPr>
          <w:b/>
        </w:rPr>
        <w:t xml:space="preserve"> y VII</w:t>
      </w:r>
      <w:r w:rsidRPr="00CC7AB2">
        <w:rPr>
          <w:b/>
        </w:rPr>
        <w:t xml:space="preserve"> de la Ley de Compras Gubernamentales, Enajenaciones y Contratación de Servicios del Estado de Jalisco y sus Municipios, esta es la segunda convocatoria publicada.</w:t>
      </w:r>
    </w:p>
    <w:tbl>
      <w:tblPr>
        <w:tblpPr w:leftFromText="141" w:rightFromText="141" w:vertAnchor="text" w:horzAnchor="margin" w:tblpY="389"/>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7"/>
        <w:gridCol w:w="1272"/>
        <w:gridCol w:w="1090"/>
        <w:gridCol w:w="5739"/>
      </w:tblGrid>
      <w:tr w:rsidR="00AC73C5" w:rsidRPr="008570C0" w14:paraId="5AA59606" w14:textId="77777777" w:rsidTr="00AC73C5">
        <w:trPr>
          <w:trHeight w:val="315"/>
        </w:trPr>
        <w:tc>
          <w:tcPr>
            <w:tcW w:w="917" w:type="dxa"/>
            <w:shd w:val="clear" w:color="auto" w:fill="006666"/>
            <w:vAlign w:val="center"/>
            <w:hideMark/>
          </w:tcPr>
          <w:p w14:paraId="1ECF3EFA" w14:textId="77777777" w:rsidR="00AC73C5" w:rsidRPr="00DB696B" w:rsidRDefault="00AC73C5" w:rsidP="00AC73C5">
            <w:pPr>
              <w:spacing w:after="0" w:line="240" w:lineRule="auto"/>
              <w:jc w:val="center"/>
              <w:rPr>
                <w:rFonts w:ascii="Leelawadee UI" w:eastAsia="Times New Roman" w:hAnsi="Leelawadee UI" w:cs="Leelawadee UI"/>
                <w:b/>
                <w:bCs/>
                <w:color w:val="000000"/>
                <w:sz w:val="18"/>
                <w:szCs w:val="18"/>
                <w:lang w:eastAsia="es-MX"/>
              </w:rPr>
            </w:pPr>
            <w:r w:rsidRPr="00DB696B">
              <w:rPr>
                <w:rFonts w:ascii="Leelawadee UI" w:eastAsia="Times New Roman" w:hAnsi="Leelawadee UI" w:cs="Leelawadee UI"/>
                <w:b/>
                <w:bCs/>
                <w:color w:val="FFFFFF" w:themeColor="background1"/>
                <w:sz w:val="18"/>
                <w:szCs w:val="18"/>
                <w:lang w:eastAsia="es-MX"/>
              </w:rPr>
              <w:t>PARTIDA</w:t>
            </w:r>
          </w:p>
        </w:tc>
        <w:tc>
          <w:tcPr>
            <w:tcW w:w="1272" w:type="dxa"/>
            <w:shd w:val="clear" w:color="auto" w:fill="006666"/>
            <w:vAlign w:val="center"/>
            <w:hideMark/>
          </w:tcPr>
          <w:p w14:paraId="0FAFB984" w14:textId="77777777" w:rsidR="00AC73C5" w:rsidRPr="00DB696B" w:rsidRDefault="00AC73C5" w:rsidP="00AC73C5">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CANTIDAD</w:t>
            </w:r>
          </w:p>
        </w:tc>
        <w:tc>
          <w:tcPr>
            <w:tcW w:w="1090" w:type="dxa"/>
            <w:shd w:val="clear" w:color="auto" w:fill="006666"/>
            <w:vAlign w:val="center"/>
            <w:hideMark/>
          </w:tcPr>
          <w:p w14:paraId="636CB55F" w14:textId="77777777" w:rsidR="00AC73C5" w:rsidRPr="00DB696B" w:rsidRDefault="00AC73C5" w:rsidP="00AC73C5">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 xml:space="preserve">U/M </w:t>
            </w:r>
          </w:p>
        </w:tc>
        <w:tc>
          <w:tcPr>
            <w:tcW w:w="5739" w:type="dxa"/>
            <w:shd w:val="clear" w:color="auto" w:fill="006666"/>
            <w:vAlign w:val="center"/>
            <w:hideMark/>
          </w:tcPr>
          <w:p w14:paraId="5C76F519" w14:textId="77777777" w:rsidR="00AC73C5" w:rsidRPr="00DB696B" w:rsidRDefault="00AC73C5" w:rsidP="00AC73C5">
            <w:pPr>
              <w:spacing w:after="0" w:line="240" w:lineRule="auto"/>
              <w:jc w:val="center"/>
              <w:rPr>
                <w:rFonts w:ascii="Leelawadee UI" w:eastAsia="Times New Roman" w:hAnsi="Leelawadee UI" w:cs="Leelawadee UI"/>
                <w:b/>
                <w:bCs/>
                <w:color w:val="FFFFFF" w:themeColor="background1"/>
                <w:sz w:val="18"/>
                <w:szCs w:val="18"/>
                <w:lang w:eastAsia="es-MX"/>
              </w:rPr>
            </w:pPr>
            <w:r w:rsidRPr="00DB696B">
              <w:rPr>
                <w:rFonts w:ascii="Leelawadee UI" w:eastAsia="Times New Roman" w:hAnsi="Leelawadee UI" w:cs="Leelawadee UI"/>
                <w:b/>
                <w:bCs/>
                <w:color w:val="FFFFFF" w:themeColor="background1"/>
                <w:sz w:val="18"/>
                <w:szCs w:val="18"/>
                <w:lang w:eastAsia="es-MX"/>
              </w:rPr>
              <w:t>DESCRIPCIÓN</w:t>
            </w:r>
          </w:p>
        </w:tc>
      </w:tr>
      <w:tr w:rsidR="00AC73C5" w:rsidRPr="008570C0" w14:paraId="3FCFB8E6" w14:textId="77777777" w:rsidTr="00AC73C5">
        <w:trPr>
          <w:trHeight w:val="460"/>
        </w:trPr>
        <w:tc>
          <w:tcPr>
            <w:tcW w:w="917" w:type="dxa"/>
            <w:shd w:val="clear" w:color="auto" w:fill="auto"/>
            <w:vAlign w:val="center"/>
            <w:hideMark/>
          </w:tcPr>
          <w:p w14:paraId="1D794B22" w14:textId="77777777" w:rsidR="00AC73C5" w:rsidRPr="001A4ADF" w:rsidRDefault="00AC73C5" w:rsidP="00AC73C5">
            <w:pPr>
              <w:spacing w:after="0" w:line="240" w:lineRule="auto"/>
              <w:jc w:val="center"/>
              <w:rPr>
                <w:rFonts w:ascii="Leelawadee UI" w:eastAsia="Times New Roman" w:hAnsi="Leelawadee UI" w:cs="Leelawadee UI"/>
                <w:b/>
                <w:bCs/>
                <w:color w:val="000000"/>
                <w:sz w:val="18"/>
                <w:szCs w:val="18"/>
                <w:lang w:eastAsia="es-MX"/>
              </w:rPr>
            </w:pPr>
            <w:r w:rsidRPr="001A4ADF">
              <w:rPr>
                <w:b/>
                <w:bCs/>
              </w:rPr>
              <w:t>Única</w:t>
            </w:r>
          </w:p>
        </w:tc>
        <w:tc>
          <w:tcPr>
            <w:tcW w:w="1272" w:type="dxa"/>
            <w:shd w:val="clear" w:color="auto" w:fill="auto"/>
            <w:vAlign w:val="center"/>
          </w:tcPr>
          <w:p w14:paraId="514420DB" w14:textId="77777777" w:rsidR="00AC73C5" w:rsidRPr="006E2CD3" w:rsidRDefault="00AC73C5" w:rsidP="00AC73C5">
            <w:pPr>
              <w:spacing w:after="0" w:line="240" w:lineRule="auto"/>
              <w:jc w:val="center"/>
              <w:rPr>
                <w:rFonts w:ascii="Leelawadee UI" w:eastAsia="Times New Roman" w:hAnsi="Leelawadee UI" w:cs="Leelawadee UI"/>
                <w:color w:val="000000"/>
                <w:sz w:val="18"/>
                <w:szCs w:val="18"/>
                <w:lang w:eastAsia="es-MX"/>
              </w:rPr>
            </w:pPr>
            <w:r w:rsidRPr="004046AD">
              <w:t>1</w:t>
            </w:r>
          </w:p>
        </w:tc>
        <w:tc>
          <w:tcPr>
            <w:tcW w:w="1090" w:type="dxa"/>
            <w:shd w:val="clear" w:color="auto" w:fill="auto"/>
            <w:vAlign w:val="center"/>
          </w:tcPr>
          <w:p w14:paraId="3DAD52AB" w14:textId="77777777" w:rsidR="00AC73C5" w:rsidRPr="00DB696B" w:rsidRDefault="00AC73C5" w:rsidP="00AC73C5">
            <w:pPr>
              <w:spacing w:after="0" w:line="240" w:lineRule="auto"/>
              <w:jc w:val="center"/>
              <w:rPr>
                <w:rFonts w:ascii="Leelawadee UI" w:eastAsia="Times New Roman" w:hAnsi="Leelawadee UI" w:cs="Leelawadee UI"/>
                <w:color w:val="000000"/>
                <w:sz w:val="18"/>
                <w:szCs w:val="18"/>
                <w:lang w:eastAsia="es-MX"/>
              </w:rPr>
            </w:pPr>
            <w:r w:rsidRPr="004046AD">
              <w:t>Servicio</w:t>
            </w:r>
          </w:p>
        </w:tc>
        <w:tc>
          <w:tcPr>
            <w:tcW w:w="5739" w:type="dxa"/>
            <w:shd w:val="clear" w:color="auto" w:fill="auto"/>
            <w:vAlign w:val="center"/>
          </w:tcPr>
          <w:p w14:paraId="3D492D2F" w14:textId="77777777" w:rsidR="00AC73C5" w:rsidRPr="001A4ADF" w:rsidRDefault="00AC73C5" w:rsidP="00AC73C5">
            <w:pPr>
              <w:spacing w:after="0" w:line="240" w:lineRule="auto"/>
              <w:rPr>
                <w:rFonts w:ascii="Leelawadee UI" w:eastAsia="Times New Roman" w:hAnsi="Leelawadee UI" w:cs="Leelawadee UI"/>
                <w:b/>
                <w:bCs/>
                <w:color w:val="000000"/>
                <w:sz w:val="18"/>
                <w:szCs w:val="18"/>
                <w:lang w:eastAsia="es-MX"/>
              </w:rPr>
            </w:pPr>
            <w:r w:rsidRPr="001A4ADF">
              <w:rPr>
                <w:rFonts w:ascii="Leelawadee UI" w:eastAsia="Times New Roman" w:hAnsi="Leelawadee UI" w:cs="Leelawadee UI"/>
                <w:b/>
                <w:bCs/>
                <w:color w:val="000000"/>
                <w:sz w:val="18"/>
                <w:szCs w:val="18"/>
                <w:lang w:eastAsia="es-MX"/>
              </w:rPr>
              <w:t>Seguro con durabilidad de 1 año para vehículo NISSAN VERSA SENSE CVT modelo 2020:</w:t>
            </w:r>
          </w:p>
          <w:p w14:paraId="3B572D5B"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 Daños materiales.</w:t>
            </w:r>
          </w:p>
          <w:p w14:paraId="1A73C843"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2.- Robo total.</w:t>
            </w:r>
          </w:p>
          <w:p w14:paraId="66D681C3"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3.- Responsabilidad civil por daños a terceros.</w:t>
            </w:r>
          </w:p>
          <w:p w14:paraId="4E3D045C"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4.- Responsabilidad civil por bienes.</w:t>
            </w:r>
          </w:p>
          <w:p w14:paraId="15DD1431"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5.- Responsabilidad civil personas.</w:t>
            </w:r>
          </w:p>
          <w:p w14:paraId="5D5C5C50"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6.- Responsabilidad civil familia.</w:t>
            </w:r>
          </w:p>
          <w:p w14:paraId="3B4E51F6"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7.- Responsabilidad civil por fallecimiento.</w:t>
            </w:r>
          </w:p>
          <w:p w14:paraId="46AB2F98"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8.- Gastos médicos ocupantes.</w:t>
            </w:r>
          </w:p>
          <w:p w14:paraId="304DC345"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9.- Asistencia legal.</w:t>
            </w:r>
          </w:p>
          <w:p w14:paraId="3248FADE"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10.- Asistencia en viaje.</w:t>
            </w:r>
          </w:p>
          <w:p w14:paraId="34CCF775"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11.- Auto protegido.</w:t>
            </w:r>
          </w:p>
          <w:p w14:paraId="363E110E" w14:textId="77777777" w:rsidR="00AC73C5" w:rsidRPr="001A4ADF"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12.- Auto relevo</w:t>
            </w:r>
          </w:p>
          <w:p w14:paraId="06211FDB" w14:textId="77777777" w:rsidR="00AC73C5" w:rsidRPr="00DB696B" w:rsidRDefault="00AC73C5" w:rsidP="00AC73C5">
            <w:pPr>
              <w:spacing w:after="0" w:line="240" w:lineRule="auto"/>
              <w:rPr>
                <w:rFonts w:ascii="Leelawadee UI" w:eastAsia="Times New Roman" w:hAnsi="Leelawadee UI" w:cs="Leelawadee UI"/>
                <w:color w:val="000000"/>
                <w:sz w:val="18"/>
                <w:szCs w:val="18"/>
                <w:lang w:eastAsia="es-MX"/>
              </w:rPr>
            </w:pPr>
            <w:r w:rsidRPr="001A4ADF">
              <w:rPr>
                <w:rFonts w:ascii="Leelawadee UI" w:eastAsia="Times New Roman" w:hAnsi="Leelawadee UI" w:cs="Leelawadee UI"/>
                <w:color w:val="000000"/>
                <w:sz w:val="18"/>
                <w:szCs w:val="18"/>
                <w:lang w:eastAsia="es-MX"/>
              </w:rPr>
              <w:t>13.- Accidentes automovilísticos al conductor.</w:t>
            </w:r>
          </w:p>
        </w:tc>
      </w:tr>
    </w:tbl>
    <w:p w14:paraId="33DA57BA" w14:textId="1260DCFA" w:rsidR="00034980" w:rsidRPr="008570C0" w:rsidRDefault="00034980" w:rsidP="00112D7B">
      <w:pPr>
        <w:jc w:val="center"/>
        <w:rPr>
          <w:rFonts w:ascii="Leelawadee UI" w:hAnsi="Leelawadee UI" w:cs="Leelawadee UI"/>
          <w:b/>
          <w:bCs/>
          <w:sz w:val="18"/>
          <w:szCs w:val="18"/>
        </w:rPr>
      </w:pPr>
      <w:r w:rsidRPr="008570C0">
        <w:rPr>
          <w:rFonts w:ascii="Leelawadee UI" w:hAnsi="Leelawadee UI" w:cs="Leelawadee UI"/>
          <w:b/>
          <w:bCs/>
          <w:sz w:val="18"/>
          <w:szCs w:val="18"/>
        </w:rPr>
        <w:t>BASES</w:t>
      </w:r>
    </w:p>
    <w:p w14:paraId="36590539" w14:textId="77777777" w:rsidR="00034980" w:rsidRPr="008570C0" w:rsidRDefault="00034980" w:rsidP="00212D1F">
      <w:pPr>
        <w:jc w:val="both"/>
        <w:rPr>
          <w:rFonts w:ascii="Leelawadee UI" w:hAnsi="Leelawadee UI" w:cs="Leelawadee UI"/>
          <w:sz w:val="18"/>
          <w:szCs w:val="18"/>
        </w:rPr>
      </w:pPr>
    </w:p>
    <w:p w14:paraId="102A1EFF"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3AF3D475"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72A72B5"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727F5A4D"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AB81FEE"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24ADACED"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6.- Detallar claramente las especificaciones de lo ofertado, el tiempo de entrega en días naturales y la garantía con la que cuentan.</w:t>
      </w:r>
    </w:p>
    <w:p w14:paraId="35CFD42B"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7.- Los conceptos y partidas de la cotización deberán ser en el mismo orden que se establezcan en la licitación. Así como en la factura de quien resulte adjudicado.</w:t>
      </w:r>
    </w:p>
    <w:p w14:paraId="010B47D2"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28CF00BB" w14:textId="77777777" w:rsidR="0003498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285BDDAD"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67540FB9"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EEC148C"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61DD030B" w14:textId="77777777" w:rsidR="00034980" w:rsidRPr="008570C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76CAA212" w14:textId="77777777" w:rsidR="00034980" w:rsidRPr="008570C0" w:rsidRDefault="0003498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56B88E04" w14:textId="77777777" w:rsidR="00034980" w:rsidRPr="008570C0" w:rsidRDefault="0003498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12D0480" w14:textId="77777777" w:rsidR="00034980" w:rsidRPr="008570C0" w:rsidRDefault="0003498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37125C32" w14:textId="77777777" w:rsidR="00034980" w:rsidRPr="008570C0" w:rsidRDefault="00034980"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5667BEC2" w14:textId="77777777" w:rsidR="00034980" w:rsidRPr="008570C0" w:rsidRDefault="00034980"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650E008D" w14:textId="77777777" w:rsidR="00034980" w:rsidRDefault="00034980"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65380686" w14:textId="77777777" w:rsidR="00034980" w:rsidRPr="008570C0" w:rsidRDefault="00034980" w:rsidP="00E41DF6">
      <w:pPr>
        <w:spacing w:after="0" w:line="240" w:lineRule="auto"/>
        <w:jc w:val="both"/>
        <w:rPr>
          <w:rFonts w:ascii="Leelawadee UI" w:hAnsi="Leelawadee UI" w:cs="Leelawadee UI"/>
          <w:sz w:val="18"/>
          <w:szCs w:val="18"/>
        </w:rPr>
      </w:pPr>
    </w:p>
    <w:p w14:paraId="2C28C5B6" w14:textId="3E51FD07" w:rsidR="00034980" w:rsidRDefault="00034980" w:rsidP="00212D1F">
      <w:pPr>
        <w:jc w:val="both"/>
        <w:rPr>
          <w:rFonts w:ascii="Leelawadee UI" w:hAnsi="Leelawadee UI" w:cs="Leelawadee UI"/>
          <w:sz w:val="18"/>
          <w:szCs w:val="18"/>
        </w:rPr>
      </w:pPr>
      <w:r w:rsidRPr="008570C0">
        <w:rPr>
          <w:rFonts w:ascii="Leelawadee UI" w:hAnsi="Leelawadee UI" w:cs="Leelawadee UI"/>
          <w:sz w:val="18"/>
          <w:szCs w:val="18"/>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333591F0" w14:textId="23A8D7BF" w:rsidR="001A4ADF" w:rsidRPr="008570C0" w:rsidRDefault="001A4ADF" w:rsidP="00212D1F">
      <w:pPr>
        <w:jc w:val="both"/>
        <w:rPr>
          <w:rFonts w:ascii="Leelawadee UI" w:hAnsi="Leelawadee UI" w:cs="Leelawadee UI"/>
          <w:sz w:val="18"/>
          <w:szCs w:val="18"/>
        </w:rPr>
        <w:sectPr w:rsidR="001A4ADF" w:rsidRPr="008570C0" w:rsidSect="00B73BE0">
          <w:headerReference w:type="default" r:id="rId7"/>
          <w:footerReference w:type="default" r:id="rId8"/>
          <w:pgSz w:w="12240" w:h="15840"/>
          <w:pgMar w:top="1701" w:right="1701" w:bottom="1418" w:left="1701" w:header="709" w:footer="709" w:gutter="0"/>
          <w:pgNumType w:start="1"/>
          <w:cols w:space="708"/>
          <w:docGrid w:linePitch="360"/>
        </w:sectPr>
      </w:pPr>
    </w:p>
    <w:p w14:paraId="292C6E38" w14:textId="77777777" w:rsidR="00034980" w:rsidRPr="008570C0" w:rsidRDefault="00034980"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288D1F81" w14:textId="1EF52D11" w:rsidR="00034980" w:rsidRPr="008570C0" w:rsidRDefault="00034980" w:rsidP="000035CD">
      <w:pPr>
        <w:spacing w:after="0" w:line="240" w:lineRule="auto"/>
        <w:jc w:val="both"/>
        <w:rPr>
          <w:rFonts w:ascii="Leelawadee UI" w:hAnsi="Leelawadee UI" w:cs="Leelawadee UI"/>
          <w:b/>
          <w:bCs/>
          <w:sz w:val="18"/>
          <w:szCs w:val="18"/>
        </w:rPr>
        <w:sectPr w:rsidR="00034980" w:rsidRPr="008570C0" w:rsidSect="00790634">
          <w:headerReference w:type="default" r:id="rId9"/>
          <w:footerReference w:type="default" r:id="rId10"/>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w:t>
      </w:r>
      <w:r w:rsidR="001A4ADF">
        <w:rPr>
          <w:rFonts w:ascii="Leelawadee UI" w:hAnsi="Leelawadee UI" w:cs="Leelawadee UI"/>
          <w:b/>
          <w:bCs/>
          <w:sz w:val="18"/>
          <w:szCs w:val="18"/>
        </w:rPr>
        <w:t>c</w:t>
      </w:r>
    </w:p>
    <w:p w14:paraId="48FE6471" w14:textId="77777777" w:rsidR="00034980" w:rsidRDefault="00034980" w:rsidP="000035CD">
      <w:pPr>
        <w:spacing w:after="0" w:line="240" w:lineRule="auto"/>
        <w:jc w:val="both"/>
        <w:rPr>
          <w:rFonts w:ascii="Leelawadee UI" w:hAnsi="Leelawadee UI" w:cs="Leelawadee UI"/>
          <w:b/>
          <w:bCs/>
          <w:sz w:val="18"/>
          <w:szCs w:val="18"/>
        </w:rPr>
        <w:sectPr w:rsidR="00034980" w:rsidSect="004E0411">
          <w:headerReference w:type="default" r:id="rId11"/>
          <w:footerReference w:type="default" r:id="rId12"/>
          <w:type w:val="continuous"/>
          <w:pgSz w:w="12240" w:h="15840"/>
          <w:pgMar w:top="1417" w:right="1701" w:bottom="1417" w:left="1701" w:header="708" w:footer="708" w:gutter="0"/>
          <w:cols w:space="708"/>
          <w:docGrid w:linePitch="360"/>
        </w:sectPr>
      </w:pPr>
    </w:p>
    <w:p w14:paraId="62600EF4" w14:textId="77777777" w:rsidR="00034980" w:rsidRPr="008570C0" w:rsidRDefault="00034980" w:rsidP="000035CD">
      <w:pPr>
        <w:spacing w:after="0" w:line="240" w:lineRule="auto"/>
        <w:jc w:val="both"/>
        <w:rPr>
          <w:rFonts w:ascii="Leelawadee UI" w:hAnsi="Leelawadee UI" w:cs="Leelawadee UI"/>
          <w:b/>
          <w:bCs/>
          <w:sz w:val="18"/>
          <w:szCs w:val="18"/>
        </w:rPr>
      </w:pPr>
    </w:p>
    <w:sectPr w:rsidR="00034980" w:rsidRPr="008570C0" w:rsidSect="00034980">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1EB3" w14:textId="77777777" w:rsidR="00F16FD7" w:rsidRDefault="00F16FD7" w:rsidP="003667C0">
      <w:pPr>
        <w:spacing w:after="0" w:line="240" w:lineRule="auto"/>
      </w:pPr>
      <w:r>
        <w:separator/>
      </w:r>
    </w:p>
  </w:endnote>
  <w:endnote w:type="continuationSeparator" w:id="0">
    <w:p w14:paraId="3D3A416E" w14:textId="77777777" w:rsidR="00F16FD7" w:rsidRDefault="00F16FD7"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panose1 w:val="020B0A04050202020203"/>
    <w:charset w:val="00"/>
    <w:family w:val="swiss"/>
    <w:notTrueType/>
    <w:pitch w:val="variable"/>
    <w:sig w:usb0="A00000AF" w:usb1="5000205B" w:usb2="00000000" w:usb3="00000000" w:csb0="0000009B" w:csb1="00000000"/>
  </w:font>
  <w:font w:name="Foco">
    <w:panose1 w:val="020B0804050202020203"/>
    <w:charset w:val="00"/>
    <w:family w:val="swiss"/>
    <w:notTrueType/>
    <w:pitch w:val="variable"/>
    <w:sig w:usb0="A00000AF" w:usb1="5000205B" w:usb2="00000000" w:usb3="00000000" w:csb0="0000009B" w:csb1="00000000"/>
  </w:font>
  <w:font w:name="Foco Corp">
    <w:panose1 w:val="020B0504050202020203"/>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A502" w14:textId="77777777" w:rsidR="00034980" w:rsidRDefault="00034980">
    <w:pPr>
      <w:pStyle w:val="Piedepgina"/>
    </w:pPr>
    <w:r>
      <w:rPr>
        <w:noProof/>
        <w:lang w:eastAsia="es-MX"/>
      </w:rPr>
      <w:drawing>
        <wp:anchor distT="0" distB="0" distL="114300" distR="114300" simplePos="0" relativeHeight="251666432" behindDoc="1" locked="0" layoutInCell="1" allowOverlap="1" wp14:anchorId="3E31CC00" wp14:editId="176BFA6A">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51C7" w14:textId="77777777" w:rsidR="00034980" w:rsidRDefault="00034980">
    <w:pPr>
      <w:pStyle w:val="Piedepgina"/>
    </w:pPr>
    <w:r>
      <w:rPr>
        <w:noProof/>
        <w:lang w:eastAsia="es-MX"/>
      </w:rPr>
      <w:drawing>
        <wp:anchor distT="0" distB="0" distL="114300" distR="114300" simplePos="0" relativeHeight="251665408" behindDoc="1" locked="0" layoutInCell="1" allowOverlap="1" wp14:anchorId="5F2E199A" wp14:editId="069903FD">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8E6D" w14:textId="77777777" w:rsidR="00034980" w:rsidRDefault="00034980">
    <w:pPr>
      <w:pStyle w:val="Piedepgina"/>
    </w:pPr>
    <w:r>
      <w:rPr>
        <w:noProof/>
        <w:lang w:eastAsia="es-MX"/>
      </w:rPr>
      <w:drawing>
        <wp:anchor distT="0" distB="0" distL="114300" distR="114300" simplePos="0" relativeHeight="251663360" behindDoc="1" locked="0" layoutInCell="1" allowOverlap="1" wp14:anchorId="6DC754C5" wp14:editId="130BE9B4">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3E5B"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511AA78E" wp14:editId="069AC9E2">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D6EC" w14:textId="77777777" w:rsidR="00F16FD7" w:rsidRDefault="00F16FD7" w:rsidP="003667C0">
      <w:pPr>
        <w:spacing w:after="0" w:line="240" w:lineRule="auto"/>
      </w:pPr>
      <w:r>
        <w:separator/>
      </w:r>
    </w:p>
  </w:footnote>
  <w:footnote w:type="continuationSeparator" w:id="0">
    <w:p w14:paraId="09938629" w14:textId="77777777" w:rsidR="00F16FD7" w:rsidRDefault="00F16FD7"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7C14" w14:textId="77777777" w:rsidR="00034980" w:rsidRPr="00D91583" w:rsidRDefault="00034980"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546DF0BF" wp14:editId="18B9B5E4">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2783B1E3" wp14:editId="024C24F0">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606FF4EA" w14:textId="77777777" w:rsidR="00034980" w:rsidRDefault="000349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B99A" w14:textId="77777777" w:rsidR="00034980" w:rsidRPr="003667C0" w:rsidRDefault="0003498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247279E5" wp14:editId="56BB014F">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0D6086A" w14:textId="77777777" w:rsidR="00034980" w:rsidRPr="003667C0" w:rsidRDefault="0003498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7E0D7836" w14:textId="77777777" w:rsidR="00034980" w:rsidRPr="003667C0" w:rsidRDefault="0003498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65C9A82D" w14:textId="77777777" w:rsidR="00034980" w:rsidRDefault="0003498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D7C8" w14:textId="77777777" w:rsidR="00034980" w:rsidRPr="003667C0" w:rsidRDefault="00034980"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373AA89F" wp14:editId="6063BFF0">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6D30134" w14:textId="77777777" w:rsidR="00034980" w:rsidRPr="003667C0" w:rsidRDefault="0003498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7E1F0CB" w14:textId="77777777" w:rsidR="00034980" w:rsidRPr="003667C0" w:rsidRDefault="00034980"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1DF91D6" w14:textId="77777777" w:rsidR="00034980" w:rsidRDefault="0003498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D24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4B1153AA" wp14:editId="72C38037">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2422809A"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5AAC5E33"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21A6A498"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20061"/>
    <w:rsid w:val="00034980"/>
    <w:rsid w:val="00085C67"/>
    <w:rsid w:val="000B7976"/>
    <w:rsid w:val="000E734D"/>
    <w:rsid w:val="00101DC8"/>
    <w:rsid w:val="00112D7B"/>
    <w:rsid w:val="00114A18"/>
    <w:rsid w:val="001177B6"/>
    <w:rsid w:val="001230C0"/>
    <w:rsid w:val="001264F9"/>
    <w:rsid w:val="001327F7"/>
    <w:rsid w:val="0018257F"/>
    <w:rsid w:val="001A4ADF"/>
    <w:rsid w:val="001D2593"/>
    <w:rsid w:val="001D3BDF"/>
    <w:rsid w:val="001E20F8"/>
    <w:rsid w:val="001F17B1"/>
    <w:rsid w:val="001F66C1"/>
    <w:rsid w:val="001F7AE9"/>
    <w:rsid w:val="00207436"/>
    <w:rsid w:val="00212D1F"/>
    <w:rsid w:val="00224667"/>
    <w:rsid w:val="00263948"/>
    <w:rsid w:val="00265195"/>
    <w:rsid w:val="00281D34"/>
    <w:rsid w:val="002F0AC8"/>
    <w:rsid w:val="0031384D"/>
    <w:rsid w:val="00320ABD"/>
    <w:rsid w:val="003440DA"/>
    <w:rsid w:val="00355EA4"/>
    <w:rsid w:val="003667C0"/>
    <w:rsid w:val="003753A0"/>
    <w:rsid w:val="00392043"/>
    <w:rsid w:val="003A4474"/>
    <w:rsid w:val="003D37E1"/>
    <w:rsid w:val="003F19C7"/>
    <w:rsid w:val="00427D79"/>
    <w:rsid w:val="00442457"/>
    <w:rsid w:val="004733A1"/>
    <w:rsid w:val="00480E30"/>
    <w:rsid w:val="004A5CDC"/>
    <w:rsid w:val="004E0411"/>
    <w:rsid w:val="004E4E18"/>
    <w:rsid w:val="00513D8E"/>
    <w:rsid w:val="0051469F"/>
    <w:rsid w:val="005325AA"/>
    <w:rsid w:val="00546EA7"/>
    <w:rsid w:val="00557DE6"/>
    <w:rsid w:val="0059517D"/>
    <w:rsid w:val="005B214F"/>
    <w:rsid w:val="005C6BBF"/>
    <w:rsid w:val="005D4274"/>
    <w:rsid w:val="00611CDB"/>
    <w:rsid w:val="0062493E"/>
    <w:rsid w:val="00634506"/>
    <w:rsid w:val="0067232C"/>
    <w:rsid w:val="00676AFF"/>
    <w:rsid w:val="00687874"/>
    <w:rsid w:val="006968C6"/>
    <w:rsid w:val="006A7337"/>
    <w:rsid w:val="006C70F2"/>
    <w:rsid w:val="006D4358"/>
    <w:rsid w:val="006E2CD3"/>
    <w:rsid w:val="006E6179"/>
    <w:rsid w:val="00726EA1"/>
    <w:rsid w:val="00740C94"/>
    <w:rsid w:val="00747CF6"/>
    <w:rsid w:val="00790634"/>
    <w:rsid w:val="0079673B"/>
    <w:rsid w:val="007A3961"/>
    <w:rsid w:val="007C2C27"/>
    <w:rsid w:val="007E149C"/>
    <w:rsid w:val="007F3ED3"/>
    <w:rsid w:val="00856862"/>
    <w:rsid w:val="008570C0"/>
    <w:rsid w:val="00870A29"/>
    <w:rsid w:val="00896971"/>
    <w:rsid w:val="008B6325"/>
    <w:rsid w:val="008E3094"/>
    <w:rsid w:val="00946A64"/>
    <w:rsid w:val="00955B9E"/>
    <w:rsid w:val="009742D9"/>
    <w:rsid w:val="009D6FBC"/>
    <w:rsid w:val="00A00730"/>
    <w:rsid w:val="00A040A1"/>
    <w:rsid w:val="00A54BB3"/>
    <w:rsid w:val="00AC73C5"/>
    <w:rsid w:val="00AF1C66"/>
    <w:rsid w:val="00AF6800"/>
    <w:rsid w:val="00B55652"/>
    <w:rsid w:val="00B66CE9"/>
    <w:rsid w:val="00B73BE0"/>
    <w:rsid w:val="00B92828"/>
    <w:rsid w:val="00BD1233"/>
    <w:rsid w:val="00BD1FFE"/>
    <w:rsid w:val="00C25E68"/>
    <w:rsid w:val="00C35DA6"/>
    <w:rsid w:val="00C51784"/>
    <w:rsid w:val="00C643E7"/>
    <w:rsid w:val="00C948E8"/>
    <w:rsid w:val="00C9508F"/>
    <w:rsid w:val="00CB087F"/>
    <w:rsid w:val="00CD2067"/>
    <w:rsid w:val="00CD4752"/>
    <w:rsid w:val="00D346CB"/>
    <w:rsid w:val="00D47F3D"/>
    <w:rsid w:val="00D62451"/>
    <w:rsid w:val="00D91583"/>
    <w:rsid w:val="00DB696B"/>
    <w:rsid w:val="00DC75FD"/>
    <w:rsid w:val="00DD6A2A"/>
    <w:rsid w:val="00DF1819"/>
    <w:rsid w:val="00E046AF"/>
    <w:rsid w:val="00E35025"/>
    <w:rsid w:val="00E41DF6"/>
    <w:rsid w:val="00E618B3"/>
    <w:rsid w:val="00E77C5F"/>
    <w:rsid w:val="00EC55F6"/>
    <w:rsid w:val="00ED587E"/>
    <w:rsid w:val="00EF247F"/>
    <w:rsid w:val="00EF7FD9"/>
    <w:rsid w:val="00F03A00"/>
    <w:rsid w:val="00F15F6D"/>
    <w:rsid w:val="00F16FD7"/>
    <w:rsid w:val="00F20B73"/>
    <w:rsid w:val="00F26DE6"/>
    <w:rsid w:val="00F32677"/>
    <w:rsid w:val="00F46F4B"/>
    <w:rsid w:val="00F573ED"/>
    <w:rsid w:val="00F733E4"/>
    <w:rsid w:val="00F80103"/>
    <w:rsid w:val="00F867CC"/>
    <w:rsid w:val="00FB7DFC"/>
    <w:rsid w:val="00FC3F60"/>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772C"/>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1325</Words>
  <Characters>7291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Comude</cp:lastModifiedBy>
  <cp:revision>6</cp:revision>
  <cp:lastPrinted>2022-08-19T16:12:00Z</cp:lastPrinted>
  <dcterms:created xsi:type="dcterms:W3CDTF">2023-04-13T15:34:00Z</dcterms:created>
  <dcterms:modified xsi:type="dcterms:W3CDTF">2023-05-02T21:51:00Z</dcterms:modified>
</cp:coreProperties>
</file>